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4" w:type="dxa"/>
        <w:tblLook w:val="04A0" w:firstRow="1" w:lastRow="0" w:firstColumn="1" w:lastColumn="0" w:noHBand="0" w:noVBand="1"/>
      </w:tblPr>
      <w:tblGrid>
        <w:gridCol w:w="1062"/>
        <w:gridCol w:w="2926"/>
        <w:gridCol w:w="1805"/>
        <w:gridCol w:w="1525"/>
        <w:gridCol w:w="1029"/>
        <w:gridCol w:w="848"/>
        <w:gridCol w:w="759"/>
      </w:tblGrid>
      <w:tr w:rsidR="00093771" w:rsidRPr="00093771" w14:paraId="45E12D45" w14:textId="77777777" w:rsidTr="00093771">
        <w:trPr>
          <w:trHeight w:val="301"/>
        </w:trPr>
        <w:tc>
          <w:tcPr>
            <w:tcW w:w="9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FF00" w:fill="00FF00"/>
            <w:vAlign w:val="bottom"/>
            <w:hideMark/>
          </w:tcPr>
          <w:p w14:paraId="7C258160" w14:textId="0E021CB0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8"/>
                <w:szCs w:val="48"/>
              </w:rPr>
            </w:pPr>
            <w:r w:rsidRPr="000937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8"/>
                <w:szCs w:val="48"/>
              </w:rPr>
              <w:t xml:space="preserve">   OMG Approvals - 2000+</w:t>
            </w:r>
            <w:r w:rsidR="003B5C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8"/>
                <w:szCs w:val="48"/>
              </w:rPr>
              <w:t xml:space="preserve"> </w:t>
            </w:r>
            <w:r w:rsidRPr="000937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8"/>
                <w:szCs w:val="48"/>
              </w:rPr>
              <w:t xml:space="preserve">TRADELINES         </w:t>
            </w:r>
          </w:p>
        </w:tc>
      </w:tr>
      <w:tr w:rsidR="00093771" w:rsidRPr="00093771" w14:paraId="13E0CE06" w14:textId="77777777" w:rsidTr="00093771">
        <w:trPr>
          <w:trHeight w:val="301"/>
        </w:trPr>
        <w:tc>
          <w:tcPr>
            <w:tcW w:w="9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6A929165" w14:textId="6789DFE8" w:rsidR="00093771" w:rsidRPr="00093771" w:rsidRDefault="00244A1D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Please note these are only examples. </w:t>
            </w:r>
            <w:r w:rsidR="00093771" w:rsidRPr="000937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Email us at </w:t>
            </w:r>
            <w:hyperlink r:id="rId4" w:history="1">
              <w:r w:rsidRPr="00D44372">
                <w:rPr>
                  <w:rStyle w:val="Hyperlink"/>
                  <w:rFonts w:ascii="Arial" w:eastAsia="Times New Roman" w:hAnsi="Arial" w:cs="Arial"/>
                  <w:b/>
                  <w:bCs/>
                  <w:sz w:val="28"/>
                  <w:szCs w:val="28"/>
                </w:rPr>
                <w:t>jowens@omgapprovals.com</w:t>
              </w:r>
            </w:hyperlink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and w</w:t>
            </w:r>
            <w:r w:rsidR="00093771" w:rsidRPr="000937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e will check availability</w:t>
            </w:r>
            <w:r w:rsidR="0009333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!</w:t>
            </w:r>
          </w:p>
        </w:tc>
      </w:tr>
      <w:tr w:rsidR="00093771" w:rsidRPr="00093771" w14:paraId="3ACE8169" w14:textId="77777777" w:rsidTr="00093771">
        <w:trPr>
          <w:trHeight w:val="301"/>
        </w:trPr>
        <w:tc>
          <w:tcPr>
            <w:tcW w:w="9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FFFF" w:fill="00FFFF"/>
            <w:noWrap/>
            <w:vAlign w:val="bottom"/>
            <w:hideMark/>
          </w:tcPr>
          <w:p w14:paraId="324C7919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937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****email DO NOT text requests***</w:t>
            </w:r>
          </w:p>
        </w:tc>
      </w:tr>
      <w:tr w:rsidR="00093771" w:rsidRPr="00093771" w14:paraId="0FEE236F" w14:textId="77777777" w:rsidTr="00093771">
        <w:trPr>
          <w:trHeight w:val="301"/>
        </w:trPr>
        <w:tc>
          <w:tcPr>
            <w:tcW w:w="9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9900" w:fill="FF9900"/>
            <w:noWrap/>
            <w:vAlign w:val="bottom"/>
            <w:hideMark/>
          </w:tcPr>
          <w:p w14:paraId="1F475E02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937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Must have Experian.com and Creditkarma.com log ins (free versions)</w:t>
            </w:r>
          </w:p>
        </w:tc>
      </w:tr>
      <w:tr w:rsidR="00093771" w:rsidRPr="00093771" w14:paraId="3EA3A1BF" w14:textId="77777777" w:rsidTr="00093771">
        <w:trPr>
          <w:trHeight w:val="301"/>
        </w:trPr>
        <w:tc>
          <w:tcPr>
            <w:tcW w:w="9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4A86E8" w:fill="4A86E8"/>
            <w:vAlign w:val="bottom"/>
            <w:hideMark/>
          </w:tcPr>
          <w:p w14:paraId="3DD20F59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937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*******cards WILL NOT POST if you have fraud alert/freeze on your credit (NO REFUNDS IF SO)******</w:t>
            </w:r>
          </w:p>
        </w:tc>
      </w:tr>
      <w:tr w:rsidR="00093771" w:rsidRPr="00093771" w14:paraId="3E614A80" w14:textId="77777777" w:rsidTr="00093771">
        <w:trPr>
          <w:trHeight w:val="301"/>
        </w:trPr>
        <w:tc>
          <w:tcPr>
            <w:tcW w:w="9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4CCCC" w:fill="F4CCCC"/>
            <w:vAlign w:val="bottom"/>
            <w:hideMark/>
          </w:tcPr>
          <w:p w14:paraId="2681031E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937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*******YOU MUST HAVE DRIVER'S LICENSE &amp; SOCIAL CARD TO APPLY******</w:t>
            </w:r>
          </w:p>
        </w:tc>
      </w:tr>
      <w:tr w:rsidR="00093771" w:rsidRPr="00093771" w14:paraId="38233D9C" w14:textId="77777777" w:rsidTr="00093771">
        <w:trPr>
          <w:trHeight w:val="301"/>
        </w:trPr>
        <w:tc>
          <w:tcPr>
            <w:tcW w:w="9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00"/>
            <w:vAlign w:val="bottom"/>
            <w:hideMark/>
          </w:tcPr>
          <w:p w14:paraId="3573D79C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937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Tradelines are schedule to post to your credit report 14 days AFTER closing day and will be on your file for 45 days</w:t>
            </w:r>
          </w:p>
        </w:tc>
      </w:tr>
      <w:tr w:rsidR="00093771" w:rsidRPr="00093771" w14:paraId="71B3749B" w14:textId="77777777" w:rsidTr="00093771">
        <w:trPr>
          <w:trHeight w:val="301"/>
        </w:trPr>
        <w:tc>
          <w:tcPr>
            <w:tcW w:w="9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00FF" w:fill="FF00FF"/>
            <w:vAlign w:val="bottom"/>
            <w:hideMark/>
          </w:tcPr>
          <w:p w14:paraId="3AFF5D84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937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**Cards CAN NOT be purchased within 72 hours of the closing date.***</w:t>
            </w:r>
          </w:p>
        </w:tc>
      </w:tr>
      <w:tr w:rsidR="00093771" w:rsidRPr="00093771" w14:paraId="24087504" w14:textId="77777777" w:rsidTr="00093771">
        <w:trPr>
          <w:trHeight w:val="301"/>
        </w:trPr>
        <w:tc>
          <w:tcPr>
            <w:tcW w:w="9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00"/>
            <w:vAlign w:val="bottom"/>
            <w:hideMark/>
          </w:tcPr>
          <w:p w14:paraId="0C8D4E7B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937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**DO NOT GET TRADELINES TO GET BUSINESS CREDIT***</w:t>
            </w:r>
          </w:p>
        </w:tc>
      </w:tr>
      <w:tr w:rsidR="00093771" w:rsidRPr="00093771" w14:paraId="3D3ACAA8" w14:textId="77777777" w:rsidTr="00093771">
        <w:trPr>
          <w:trHeight w:val="301"/>
        </w:trPr>
        <w:tc>
          <w:tcPr>
            <w:tcW w:w="9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00"/>
            <w:vAlign w:val="bottom"/>
            <w:hideMark/>
          </w:tcPr>
          <w:p w14:paraId="737DD3FF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937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**TRADELINES ALONE DO NOT GUARANTEE HIGH LIMIT CARDS***</w:t>
            </w:r>
          </w:p>
        </w:tc>
      </w:tr>
      <w:tr w:rsidR="00093771" w:rsidRPr="00093771" w14:paraId="206CFB36" w14:textId="77777777" w:rsidTr="00093771">
        <w:trPr>
          <w:trHeight w:val="272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07CD1" w:fill="507CD1"/>
            <w:noWrap/>
            <w:vAlign w:val="bottom"/>
            <w:hideMark/>
          </w:tcPr>
          <w:p w14:paraId="137D73F6" w14:textId="4201FD32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093771">
              <w:rPr>
                <w:rFonts w:ascii="Arial" w:eastAsia="Times New Roman" w:hAnsi="Arial" w:cs="Arial"/>
                <w:color w:val="FFFFFF"/>
              </w:rPr>
              <w:t xml:space="preserve">Card </w:t>
            </w:r>
            <w:r>
              <w:rPr>
                <w:rFonts w:ascii="Arial" w:eastAsia="Times New Roman" w:hAnsi="Arial" w:cs="Arial"/>
                <w:color w:val="FFFFFF"/>
              </w:rPr>
              <w:t>ID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507CD1" w:fill="507CD1"/>
            <w:noWrap/>
            <w:vAlign w:val="bottom"/>
            <w:hideMark/>
          </w:tcPr>
          <w:p w14:paraId="4ED6718B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093771">
              <w:rPr>
                <w:rFonts w:ascii="Arial" w:eastAsia="Times New Roman" w:hAnsi="Arial" w:cs="Arial"/>
                <w:color w:val="FFFFFF"/>
              </w:rPr>
              <w:t>Issuer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507CD1" w:fill="507CD1"/>
            <w:noWrap/>
            <w:vAlign w:val="bottom"/>
            <w:hideMark/>
          </w:tcPr>
          <w:p w14:paraId="13CEBEC9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093771">
              <w:rPr>
                <w:rFonts w:ascii="Arial" w:eastAsia="Times New Roman" w:hAnsi="Arial" w:cs="Arial"/>
                <w:color w:val="FFFFFF"/>
              </w:rPr>
              <w:t>Date Opened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507CD1" w:fill="507CD1"/>
            <w:noWrap/>
            <w:vAlign w:val="bottom"/>
            <w:hideMark/>
          </w:tcPr>
          <w:p w14:paraId="7D79DDF6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093771">
              <w:rPr>
                <w:rFonts w:ascii="Arial" w:eastAsia="Times New Roman" w:hAnsi="Arial" w:cs="Arial"/>
                <w:color w:val="FFFFFF"/>
              </w:rPr>
              <w:t>Credit</w:t>
            </w:r>
            <w:r w:rsidRPr="00093771">
              <w:rPr>
                <w:rFonts w:ascii="Arial" w:eastAsia="Times New Roman" w:hAnsi="Arial" w:cs="Arial"/>
                <w:color w:val="FFFFFF"/>
              </w:rPr>
              <w:br/>
              <w:t>Limit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507CD1" w:fill="507CD1"/>
            <w:noWrap/>
            <w:vAlign w:val="bottom"/>
            <w:hideMark/>
          </w:tcPr>
          <w:p w14:paraId="4745285E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093771">
              <w:rPr>
                <w:rFonts w:ascii="Arial" w:eastAsia="Times New Roman" w:hAnsi="Arial" w:cs="Arial"/>
                <w:color w:val="FFFFFF"/>
              </w:rPr>
              <w:t>Closing</w:t>
            </w:r>
            <w:r w:rsidRPr="00093771">
              <w:rPr>
                <w:rFonts w:ascii="Arial" w:eastAsia="Times New Roman" w:hAnsi="Arial" w:cs="Arial"/>
                <w:color w:val="FFFFFF"/>
              </w:rPr>
              <w:br/>
              <w:t>Date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507CD1" w:fill="507CD1"/>
            <w:noWrap/>
            <w:vAlign w:val="bottom"/>
            <w:hideMark/>
          </w:tcPr>
          <w:p w14:paraId="432A7DAF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093771">
              <w:rPr>
                <w:rFonts w:ascii="Arial" w:eastAsia="Times New Roman" w:hAnsi="Arial" w:cs="Arial"/>
                <w:color w:val="FFFFFF"/>
              </w:rPr>
              <w:t>Card</w:t>
            </w:r>
            <w:r w:rsidRPr="00093771">
              <w:rPr>
                <w:rFonts w:ascii="Arial" w:eastAsia="Times New Roman" w:hAnsi="Arial" w:cs="Arial"/>
                <w:color w:val="FFFFFF"/>
              </w:rPr>
              <w:br/>
              <w:t>Age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507CD1" w:fill="507CD1"/>
            <w:noWrap/>
            <w:vAlign w:val="bottom"/>
            <w:hideMark/>
          </w:tcPr>
          <w:p w14:paraId="50246CC1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093771">
              <w:rPr>
                <w:rFonts w:ascii="Arial" w:eastAsia="Times New Roman" w:hAnsi="Arial" w:cs="Arial"/>
                <w:color w:val="FFFFFF"/>
              </w:rPr>
              <w:t>Price</w:t>
            </w:r>
          </w:p>
        </w:tc>
      </w:tr>
      <w:tr w:rsidR="00093771" w:rsidRPr="00093771" w14:paraId="756A1512" w14:textId="77777777" w:rsidTr="00093771">
        <w:trPr>
          <w:trHeight w:val="272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0FEE0AF4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227E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3A26FF4B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Banana Repub/Synch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051CB31F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5/2013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39105BB1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$1,024.00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439A6E51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1686EB2D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7 yrs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50F8D757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$468</w:t>
            </w:r>
          </w:p>
        </w:tc>
      </w:tr>
      <w:tr w:rsidR="00093771" w:rsidRPr="00093771" w14:paraId="2F202EB7" w14:textId="77777777" w:rsidTr="00093771">
        <w:trPr>
          <w:trHeight w:val="272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1B74609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1550E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F06695C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Banana Repub/Synch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404E110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3/2017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3B1049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$4,500.00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6EC8275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55965A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4 yrs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075B7FD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$410</w:t>
            </w:r>
          </w:p>
        </w:tc>
      </w:tr>
      <w:tr w:rsidR="00093771" w:rsidRPr="00093771" w14:paraId="34736DAF" w14:textId="77777777" w:rsidTr="00093771">
        <w:trPr>
          <w:trHeight w:val="272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00ACF91A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38L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06DD0D07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Best Buy Citi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694969F5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1/2017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4072CBFC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$5,000.00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0F085AF7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4E967618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4 yrs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7D3D51AE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$468</w:t>
            </w:r>
          </w:p>
        </w:tc>
      </w:tr>
      <w:tr w:rsidR="00093771" w:rsidRPr="00093771" w14:paraId="60DA11EC" w14:textId="77777777" w:rsidTr="00093771">
        <w:trPr>
          <w:trHeight w:val="272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B439496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1394B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AA8194D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Best Buy Citi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DDFA4DF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3/2018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7C4C944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$2,000.00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36A0FC4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6EBB8C7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3 yrs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1C9DAF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$351</w:t>
            </w:r>
          </w:p>
        </w:tc>
      </w:tr>
      <w:tr w:rsidR="00093771" w:rsidRPr="00093771" w14:paraId="433C6764" w14:textId="77777777" w:rsidTr="00093771">
        <w:trPr>
          <w:trHeight w:val="272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28EE7249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1540A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5EA33568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Best Buy Citi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3644BD49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11/2007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061E5F95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$7,500.00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5645843C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43EED8F9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13 yrs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3D06A6DE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$585</w:t>
            </w:r>
          </w:p>
        </w:tc>
      </w:tr>
      <w:tr w:rsidR="00093771" w:rsidRPr="00093771" w14:paraId="5CC2AFB1" w14:textId="77777777" w:rsidTr="00093771">
        <w:trPr>
          <w:trHeight w:val="272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F5751DF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85B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ECE374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Capital one GM Card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DEB454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5/2015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7B8D688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$5,000.00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90AD4FB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997628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5 yrs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568F42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$468</w:t>
            </w:r>
          </w:p>
        </w:tc>
      </w:tr>
      <w:tr w:rsidR="00093771" w:rsidRPr="00093771" w14:paraId="6A84B044" w14:textId="77777777" w:rsidTr="00093771">
        <w:trPr>
          <w:trHeight w:val="272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33DAF58A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1770A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720A799C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Capital One Venture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16E844A5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11/2016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679E21DD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$11,000.00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388616C5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0B24443C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4 yrs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095A5BE9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$527</w:t>
            </w:r>
          </w:p>
        </w:tc>
      </w:tr>
      <w:tr w:rsidR="00093771" w:rsidRPr="00093771" w14:paraId="15F8C357" w14:textId="77777777" w:rsidTr="00093771">
        <w:trPr>
          <w:trHeight w:val="272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F6B0A80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667G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87EBC9F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Capital One/Cabelas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16FDCC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4/2017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135360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$12,000.00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27262AA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3FF6F7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3 yrs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5F22816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$468</w:t>
            </w:r>
          </w:p>
        </w:tc>
      </w:tr>
      <w:tr w:rsidR="00093771" w:rsidRPr="00093771" w14:paraId="3B857DA4" w14:textId="77777777" w:rsidTr="00093771">
        <w:trPr>
          <w:trHeight w:val="272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036A90F0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1574A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2A4700BC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Capital One/Cabelas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00F3F2F5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5/2014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29BC5F7F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$15,000.00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3AA85159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664589E0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6 yrs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14C743EC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$585</w:t>
            </w:r>
          </w:p>
        </w:tc>
      </w:tr>
      <w:tr w:rsidR="00093771" w:rsidRPr="00093771" w14:paraId="696D9890" w14:textId="77777777" w:rsidTr="00093771">
        <w:trPr>
          <w:trHeight w:val="272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B31CC4E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1753A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0778A01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Capital One/Cabelas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F60EA5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8/2006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E9CB850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$13,000.00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57D63D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DC2C1B2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14 yrs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38D93D9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$644</w:t>
            </w:r>
          </w:p>
        </w:tc>
      </w:tr>
      <w:tr w:rsidR="00093771" w:rsidRPr="00093771" w14:paraId="1D34D375" w14:textId="77777777" w:rsidTr="00093771">
        <w:trPr>
          <w:trHeight w:val="272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2C82B703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80C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2DB3BABE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CapitalOne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630FDDE4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3/2010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72C06FFB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$5,250.00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5B94EF8F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7BB7390E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11 yrs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3F14D4CF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$585</w:t>
            </w:r>
          </w:p>
        </w:tc>
      </w:tr>
      <w:tr w:rsidR="00093771" w:rsidRPr="00093771" w14:paraId="44DD47C4" w14:textId="77777777" w:rsidTr="00093771">
        <w:trPr>
          <w:trHeight w:val="272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EA0E335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428A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D392878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CapitalOne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4D2509F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3/2011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6BB31D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$5,250.00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5C320B9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9CB3418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10 yrs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9A6339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$585</w:t>
            </w:r>
          </w:p>
        </w:tc>
      </w:tr>
      <w:tr w:rsidR="00093771" w:rsidRPr="00093771" w14:paraId="72C4BFD3" w14:textId="77777777" w:rsidTr="00093771">
        <w:trPr>
          <w:trHeight w:val="272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7816FDAC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562B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250E96AA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CapitalOne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3BB6AFE1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8/2005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6A862673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$4,500.00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377DF035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7574E057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15 yrs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1FCF6790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$585</w:t>
            </w:r>
          </w:p>
        </w:tc>
      </w:tr>
      <w:tr w:rsidR="00093771" w:rsidRPr="00093771" w14:paraId="3CB9651D" w14:textId="77777777" w:rsidTr="00093771">
        <w:trPr>
          <w:trHeight w:val="272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0FFEA8E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670B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D60873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CapitalOne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20F0CD4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8/2017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66BF95C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$15,000.00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749F7D2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BB4EC03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3 yrs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6CEF5D3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$527</w:t>
            </w:r>
          </w:p>
        </w:tc>
      </w:tr>
      <w:tr w:rsidR="00093771" w:rsidRPr="00093771" w14:paraId="3C9E639A" w14:textId="77777777" w:rsidTr="00093771">
        <w:trPr>
          <w:trHeight w:val="272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2F68CBA0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1150A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6258748B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CapitalOne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767BD3E8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9/2004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077D5C34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$2,000.00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6F46E02C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0D12FB69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16 yrs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F3FB" w:fill="EFF3FB"/>
            <w:noWrap/>
            <w:vAlign w:val="bottom"/>
            <w:hideMark/>
          </w:tcPr>
          <w:p w14:paraId="2C43B5B3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$585</w:t>
            </w:r>
          </w:p>
        </w:tc>
      </w:tr>
      <w:tr w:rsidR="00093771" w:rsidRPr="00093771" w14:paraId="4B70D338" w14:textId="77777777" w:rsidTr="00093771">
        <w:trPr>
          <w:trHeight w:val="272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35FE10A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1153A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0490B29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CapitalOne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D3DE527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7/2001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A8D1163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$1,500.00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0E0E57F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ED10D81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19 yrs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4FFFBEE" w14:textId="77777777" w:rsidR="00093771" w:rsidRPr="00093771" w:rsidRDefault="00093771" w:rsidP="0009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1F1E"/>
              </w:rPr>
            </w:pPr>
            <w:r w:rsidRPr="00093771">
              <w:rPr>
                <w:rFonts w:ascii="Arial" w:eastAsia="Times New Roman" w:hAnsi="Arial" w:cs="Arial"/>
                <w:color w:val="201F1E"/>
              </w:rPr>
              <w:t>$585</w:t>
            </w:r>
          </w:p>
        </w:tc>
      </w:tr>
    </w:tbl>
    <w:p w14:paraId="4376E41D" w14:textId="77777777" w:rsidR="00A90801" w:rsidRDefault="00A90801"/>
    <w:sectPr w:rsidR="00A90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71"/>
    <w:rsid w:val="00093337"/>
    <w:rsid w:val="00093771"/>
    <w:rsid w:val="0020784B"/>
    <w:rsid w:val="00244A1D"/>
    <w:rsid w:val="003B5C87"/>
    <w:rsid w:val="00A9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0D38B"/>
  <w15:chartTrackingRefBased/>
  <w15:docId w15:val="{655B214F-684B-4AE5-A700-0B69D208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A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wens@omgapprova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Tanae</dc:creator>
  <cp:keywords/>
  <dc:description/>
  <cp:lastModifiedBy>Tanae</cp:lastModifiedBy>
  <cp:revision>3</cp:revision>
  <dcterms:created xsi:type="dcterms:W3CDTF">2021-07-29T14:17:00Z</dcterms:created>
  <dcterms:modified xsi:type="dcterms:W3CDTF">2021-07-29T14:17:00Z</dcterms:modified>
</cp:coreProperties>
</file>